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8EC" w:rsidRPr="00646981" w:rsidRDefault="0056190B">
      <w:pPr>
        <w:rPr>
          <w:rFonts w:asciiTheme="minorEastAsia" w:hAnsiTheme="minorEastAsia"/>
          <w:color w:val="000099"/>
          <w:sz w:val="30"/>
          <w:szCs w:val="30"/>
        </w:rPr>
      </w:pPr>
      <w:r w:rsidRPr="00283003">
        <w:rPr>
          <w:rFonts w:hint="eastAsia"/>
          <w:szCs w:val="21"/>
        </w:rPr>
        <w:t xml:space="preserve">                             </w:t>
      </w:r>
      <w:r w:rsidRPr="00863D96">
        <w:rPr>
          <w:rFonts w:hint="eastAsia"/>
          <w:sz w:val="30"/>
          <w:szCs w:val="30"/>
        </w:rPr>
        <w:t xml:space="preserve"> </w:t>
      </w:r>
      <w:r w:rsidRPr="00646981">
        <w:rPr>
          <w:rFonts w:asciiTheme="minorEastAsia" w:hAnsiTheme="minorEastAsia" w:hint="eastAsia"/>
          <w:color w:val="000099"/>
          <w:sz w:val="30"/>
          <w:szCs w:val="30"/>
        </w:rPr>
        <w:t>用</w:t>
      </w:r>
      <w:r w:rsidR="00140780" w:rsidRPr="00646981">
        <w:rPr>
          <w:rFonts w:asciiTheme="minorEastAsia" w:hAnsiTheme="minorEastAsia" w:hint="eastAsia"/>
          <w:color w:val="000099"/>
          <w:sz w:val="30"/>
          <w:szCs w:val="30"/>
        </w:rPr>
        <w:t>户购电</w:t>
      </w:r>
      <w:r w:rsidR="00975501" w:rsidRPr="00646981">
        <w:rPr>
          <w:rFonts w:asciiTheme="minorEastAsia" w:hAnsiTheme="minorEastAsia" w:hint="eastAsia"/>
          <w:color w:val="000099"/>
          <w:sz w:val="30"/>
          <w:szCs w:val="30"/>
        </w:rPr>
        <w:t>竞价</w:t>
      </w:r>
      <w:r w:rsidRPr="00646981">
        <w:rPr>
          <w:rFonts w:asciiTheme="minorEastAsia" w:hAnsiTheme="minorEastAsia" w:hint="eastAsia"/>
          <w:color w:val="000099"/>
          <w:sz w:val="30"/>
          <w:szCs w:val="30"/>
        </w:rPr>
        <w:t>方案</w:t>
      </w:r>
    </w:p>
    <w:p w:rsidR="00975501" w:rsidRPr="00646981" w:rsidRDefault="004A6BC6" w:rsidP="00C4496C">
      <w:pPr>
        <w:spacing w:afterLines="50" w:line="300" w:lineRule="auto"/>
        <w:ind w:leftChars="-86" w:left="-179" w:rightChars="-67" w:right="-141" w:hanging="2"/>
        <w:rPr>
          <w:rFonts w:asciiTheme="minorEastAsia" w:hAnsiTheme="minorEastAsia"/>
          <w:color w:val="000099"/>
          <w:sz w:val="24"/>
          <w:szCs w:val="24"/>
        </w:rPr>
      </w:pPr>
      <w:r w:rsidRPr="00646981">
        <w:rPr>
          <w:rFonts w:asciiTheme="minorEastAsia" w:hAnsiTheme="minorEastAsia" w:hint="eastAsia"/>
          <w:color w:val="000099"/>
          <w:sz w:val="24"/>
          <w:szCs w:val="24"/>
        </w:rPr>
        <w:t xml:space="preserve">     </w:t>
      </w:r>
      <w:r w:rsidR="00140780" w:rsidRPr="00646981">
        <w:rPr>
          <w:rFonts w:asciiTheme="minorEastAsia" w:hAnsiTheme="minorEastAsia" w:hint="eastAsia"/>
          <w:color w:val="000099"/>
          <w:sz w:val="24"/>
          <w:szCs w:val="24"/>
        </w:rPr>
        <w:t>本着精诚合作、</w:t>
      </w:r>
      <w:r w:rsidR="007C0E47" w:rsidRPr="00646981">
        <w:rPr>
          <w:rFonts w:asciiTheme="minorEastAsia" w:hAnsiTheme="minorEastAsia" w:cs="Times New Roman" w:hint="eastAsia"/>
          <w:color w:val="000099"/>
          <w:sz w:val="24"/>
          <w:szCs w:val="24"/>
        </w:rPr>
        <w:t>诚实信用</w:t>
      </w:r>
      <w:r w:rsidR="007C0E47" w:rsidRPr="00646981">
        <w:rPr>
          <w:rFonts w:asciiTheme="minorEastAsia" w:hAnsiTheme="minorEastAsia" w:hint="eastAsia"/>
          <w:color w:val="000099"/>
          <w:sz w:val="24"/>
          <w:szCs w:val="24"/>
        </w:rPr>
        <w:t>、</w:t>
      </w:r>
      <w:r w:rsidR="00140780" w:rsidRPr="00646981">
        <w:rPr>
          <w:rFonts w:asciiTheme="minorEastAsia" w:hAnsiTheme="minorEastAsia" w:hint="eastAsia"/>
          <w:color w:val="000099"/>
          <w:sz w:val="24"/>
          <w:szCs w:val="24"/>
        </w:rPr>
        <w:t>平等共赢的原则，</w:t>
      </w:r>
      <w:r w:rsidRPr="00646981">
        <w:rPr>
          <w:rFonts w:asciiTheme="minorEastAsia" w:hAnsiTheme="minorEastAsia" w:hint="eastAsia"/>
          <w:color w:val="000099"/>
          <w:sz w:val="24"/>
          <w:szCs w:val="24"/>
        </w:rPr>
        <w:t>我司</w:t>
      </w:r>
      <w:r w:rsidR="00140780" w:rsidRPr="00646981">
        <w:rPr>
          <w:rFonts w:asciiTheme="minorEastAsia" w:hAnsiTheme="minorEastAsia" w:hint="eastAsia"/>
          <w:color w:val="000099"/>
          <w:sz w:val="24"/>
          <w:szCs w:val="24"/>
        </w:rPr>
        <w:t>拟</w:t>
      </w:r>
      <w:r w:rsidR="00351AE7">
        <w:rPr>
          <w:rFonts w:asciiTheme="minorEastAsia" w:hAnsiTheme="minorEastAsia" w:hint="eastAsia"/>
          <w:color w:val="000099"/>
          <w:sz w:val="24"/>
          <w:szCs w:val="24"/>
        </w:rPr>
        <w:t>就明年的购电业务，邀请各家有资质的单位进行竞价。</w:t>
      </w:r>
    </w:p>
    <w:p w:rsidR="00975501" w:rsidRPr="00646981" w:rsidRDefault="00E54D11" w:rsidP="00C4496C">
      <w:pPr>
        <w:spacing w:afterLines="50" w:line="300" w:lineRule="auto"/>
        <w:ind w:leftChars="-85" w:left="-178" w:rightChars="-67" w:right="-141" w:firstLineChars="250" w:firstLine="600"/>
        <w:rPr>
          <w:rFonts w:asciiTheme="minorEastAsia" w:hAnsiTheme="minorEastAsia"/>
          <w:color w:val="000099"/>
          <w:sz w:val="24"/>
          <w:szCs w:val="24"/>
        </w:rPr>
      </w:pPr>
      <w:r w:rsidRPr="00646981">
        <w:rPr>
          <w:rFonts w:asciiTheme="minorEastAsia" w:hAnsiTheme="minorEastAsia" w:hint="eastAsia"/>
          <w:color w:val="000099"/>
          <w:sz w:val="24"/>
          <w:szCs w:val="24"/>
        </w:rPr>
        <w:t>一、</w:t>
      </w:r>
      <w:r w:rsidR="00975501" w:rsidRPr="00646981">
        <w:rPr>
          <w:rFonts w:asciiTheme="minorEastAsia" w:hAnsiTheme="minorEastAsia" w:hint="eastAsia"/>
          <w:color w:val="000099"/>
          <w:sz w:val="24"/>
          <w:szCs w:val="24"/>
        </w:rPr>
        <w:t>基本要求：</w:t>
      </w:r>
    </w:p>
    <w:p w:rsidR="00975501" w:rsidRPr="00646981" w:rsidRDefault="00E54D11" w:rsidP="00C4496C">
      <w:pPr>
        <w:spacing w:afterLines="50" w:line="300" w:lineRule="auto"/>
        <w:ind w:leftChars="-85" w:left="-178" w:rightChars="-67" w:right="-141" w:firstLineChars="250" w:firstLine="600"/>
        <w:rPr>
          <w:rFonts w:asciiTheme="minorEastAsia" w:hAnsiTheme="minorEastAsia"/>
          <w:color w:val="000099"/>
          <w:sz w:val="24"/>
          <w:szCs w:val="24"/>
        </w:rPr>
      </w:pPr>
      <w:r w:rsidRPr="00646981">
        <w:rPr>
          <w:rFonts w:asciiTheme="minorEastAsia" w:hAnsiTheme="minorEastAsia" w:hint="eastAsia"/>
          <w:color w:val="000099"/>
          <w:sz w:val="24"/>
          <w:szCs w:val="24"/>
        </w:rPr>
        <w:t>1</w:t>
      </w:r>
      <w:r w:rsidR="00975501" w:rsidRPr="00646981">
        <w:rPr>
          <w:rFonts w:asciiTheme="minorEastAsia" w:hAnsiTheme="minorEastAsia" w:hint="eastAsia"/>
          <w:color w:val="000099"/>
          <w:sz w:val="24"/>
          <w:szCs w:val="24"/>
        </w:rPr>
        <w:t>、</w:t>
      </w:r>
      <w:r w:rsidRPr="00646981">
        <w:rPr>
          <w:rFonts w:asciiTheme="minorEastAsia" w:hAnsiTheme="minorEastAsia" w:hint="eastAsia"/>
          <w:color w:val="000099"/>
          <w:sz w:val="24"/>
          <w:szCs w:val="24"/>
        </w:rPr>
        <w:t>人人乐</w:t>
      </w:r>
      <w:r w:rsidR="007C0E47" w:rsidRPr="00646981">
        <w:rPr>
          <w:rFonts w:asciiTheme="minorEastAsia" w:hAnsiTheme="minorEastAsia" w:hint="eastAsia"/>
          <w:color w:val="000099"/>
          <w:sz w:val="24"/>
          <w:szCs w:val="24"/>
        </w:rPr>
        <w:t>不承担</w:t>
      </w:r>
      <w:r w:rsidR="00351AE7">
        <w:rPr>
          <w:rFonts w:asciiTheme="minorEastAsia" w:hAnsiTheme="minorEastAsia" w:hint="eastAsia"/>
          <w:color w:val="000099"/>
          <w:sz w:val="24"/>
          <w:szCs w:val="24"/>
        </w:rPr>
        <w:t>年度及月度用电量偏差所产生的惩罚价差。</w:t>
      </w:r>
      <w:r w:rsidR="00A3362F" w:rsidRPr="00646981">
        <w:rPr>
          <w:rFonts w:asciiTheme="minorEastAsia" w:hAnsiTheme="minorEastAsia" w:hint="eastAsia"/>
          <w:color w:val="000099"/>
          <w:sz w:val="24"/>
          <w:szCs w:val="24"/>
        </w:rPr>
        <w:t xml:space="preserve"> </w:t>
      </w:r>
    </w:p>
    <w:p w:rsidR="00975501" w:rsidRPr="00646981" w:rsidRDefault="00E54D11" w:rsidP="00C4496C">
      <w:pPr>
        <w:spacing w:afterLines="50" w:line="300" w:lineRule="auto"/>
        <w:ind w:leftChars="-85" w:left="-178" w:rightChars="-67" w:right="-141" w:firstLineChars="250" w:firstLine="600"/>
        <w:rPr>
          <w:rFonts w:asciiTheme="minorEastAsia" w:hAnsiTheme="minorEastAsia"/>
          <w:color w:val="000099"/>
          <w:sz w:val="24"/>
          <w:szCs w:val="24"/>
        </w:rPr>
      </w:pPr>
      <w:r w:rsidRPr="00646981">
        <w:rPr>
          <w:rFonts w:asciiTheme="minorEastAsia" w:hAnsiTheme="minorEastAsia" w:hint="eastAsia"/>
          <w:color w:val="000099"/>
          <w:sz w:val="24"/>
          <w:szCs w:val="24"/>
        </w:rPr>
        <w:t>2</w:t>
      </w:r>
      <w:r w:rsidR="00975501" w:rsidRPr="00646981">
        <w:rPr>
          <w:rFonts w:asciiTheme="minorEastAsia" w:hAnsiTheme="minorEastAsia" w:hint="eastAsia"/>
          <w:color w:val="000099"/>
          <w:sz w:val="24"/>
          <w:szCs w:val="24"/>
        </w:rPr>
        <w:t>、</w:t>
      </w:r>
      <w:r w:rsidR="003A3DB8" w:rsidRPr="00646981">
        <w:rPr>
          <w:rFonts w:asciiTheme="minorEastAsia" w:hAnsiTheme="minorEastAsia" w:hint="eastAsia"/>
          <w:color w:val="000099"/>
          <w:sz w:val="24"/>
          <w:szCs w:val="24"/>
        </w:rPr>
        <w:t>历史的用电量</w:t>
      </w:r>
      <w:r w:rsidR="00975501" w:rsidRPr="00646981">
        <w:rPr>
          <w:rFonts w:asciiTheme="minorEastAsia" w:hAnsiTheme="minorEastAsia" w:hint="eastAsia"/>
          <w:color w:val="000099"/>
          <w:sz w:val="24"/>
          <w:szCs w:val="24"/>
        </w:rPr>
        <w:t>：</w:t>
      </w:r>
      <w:r w:rsidR="00700AAF" w:rsidRPr="00646981">
        <w:rPr>
          <w:rFonts w:asciiTheme="minorEastAsia" w:hAnsiTheme="minorEastAsia" w:hint="eastAsia"/>
          <w:color w:val="000099"/>
          <w:sz w:val="24"/>
          <w:szCs w:val="24"/>
        </w:rPr>
        <w:t>201</w:t>
      </w:r>
      <w:r w:rsidR="002D3BF1">
        <w:rPr>
          <w:rFonts w:asciiTheme="minorEastAsia" w:hAnsiTheme="minorEastAsia" w:hint="eastAsia"/>
          <w:color w:val="000099"/>
          <w:sz w:val="24"/>
          <w:szCs w:val="24"/>
        </w:rPr>
        <w:t>7</w:t>
      </w:r>
      <w:r w:rsidR="00700AAF" w:rsidRPr="00646981">
        <w:rPr>
          <w:rFonts w:asciiTheme="minorEastAsia" w:hAnsiTheme="minorEastAsia" w:hint="eastAsia"/>
          <w:color w:val="000099"/>
          <w:sz w:val="24"/>
          <w:szCs w:val="24"/>
        </w:rPr>
        <w:t>年</w:t>
      </w:r>
      <w:r w:rsidR="00351AE7">
        <w:rPr>
          <w:rFonts w:asciiTheme="minorEastAsia" w:hAnsiTheme="minorEastAsia" w:hint="eastAsia"/>
          <w:color w:val="000099"/>
          <w:sz w:val="24"/>
          <w:szCs w:val="24"/>
        </w:rPr>
        <w:t>5</w:t>
      </w:r>
      <w:r w:rsidR="00700AAF" w:rsidRPr="00646981">
        <w:rPr>
          <w:rFonts w:asciiTheme="minorEastAsia" w:hAnsiTheme="minorEastAsia" w:hint="eastAsia"/>
          <w:color w:val="000099"/>
          <w:sz w:val="24"/>
          <w:szCs w:val="24"/>
        </w:rPr>
        <w:t>月-201</w:t>
      </w:r>
      <w:r w:rsidR="00351AE7">
        <w:rPr>
          <w:rFonts w:asciiTheme="minorEastAsia" w:hAnsiTheme="minorEastAsia" w:hint="eastAsia"/>
          <w:color w:val="000099"/>
          <w:sz w:val="24"/>
          <w:szCs w:val="24"/>
        </w:rPr>
        <w:t>8</w:t>
      </w:r>
      <w:r w:rsidR="00700AAF" w:rsidRPr="00646981">
        <w:rPr>
          <w:rFonts w:asciiTheme="minorEastAsia" w:hAnsiTheme="minorEastAsia" w:hint="eastAsia"/>
          <w:color w:val="000099"/>
          <w:sz w:val="24"/>
          <w:szCs w:val="24"/>
        </w:rPr>
        <w:t>年</w:t>
      </w:r>
      <w:r w:rsidR="00351AE7">
        <w:rPr>
          <w:rFonts w:asciiTheme="minorEastAsia" w:hAnsiTheme="minorEastAsia" w:hint="eastAsia"/>
          <w:color w:val="000099"/>
          <w:sz w:val="24"/>
          <w:szCs w:val="24"/>
        </w:rPr>
        <w:t>5</w:t>
      </w:r>
      <w:r w:rsidR="00700AAF" w:rsidRPr="00646981">
        <w:rPr>
          <w:rFonts w:asciiTheme="minorEastAsia" w:hAnsiTheme="minorEastAsia" w:hint="eastAsia"/>
          <w:color w:val="000099"/>
          <w:sz w:val="24"/>
          <w:szCs w:val="24"/>
        </w:rPr>
        <w:t>月</w:t>
      </w:r>
      <w:r w:rsidR="00975501" w:rsidRPr="00646981">
        <w:rPr>
          <w:rFonts w:asciiTheme="minorEastAsia" w:hAnsiTheme="minorEastAsia" w:hint="eastAsia"/>
          <w:color w:val="000099"/>
          <w:sz w:val="24"/>
          <w:szCs w:val="24"/>
        </w:rPr>
        <w:t>，</w:t>
      </w:r>
      <w:r w:rsidR="00C35D5C" w:rsidRPr="00646981">
        <w:rPr>
          <w:rFonts w:asciiTheme="minorEastAsia" w:hAnsiTheme="minorEastAsia" w:hint="eastAsia"/>
          <w:color w:val="000099"/>
          <w:sz w:val="24"/>
          <w:szCs w:val="24"/>
        </w:rPr>
        <w:t>人人乐</w:t>
      </w:r>
      <w:r w:rsidR="00975501" w:rsidRPr="00646981">
        <w:rPr>
          <w:rFonts w:asciiTheme="minorEastAsia" w:hAnsiTheme="minorEastAsia" w:hint="eastAsia"/>
          <w:color w:val="000099"/>
          <w:sz w:val="24"/>
          <w:szCs w:val="24"/>
        </w:rPr>
        <w:t>深圳区域门店</w:t>
      </w:r>
      <w:r w:rsidR="00700AAF" w:rsidRPr="00646981">
        <w:rPr>
          <w:rFonts w:asciiTheme="minorEastAsia" w:hAnsiTheme="minorEastAsia" w:hint="eastAsia"/>
          <w:color w:val="000099"/>
          <w:sz w:val="24"/>
          <w:szCs w:val="24"/>
        </w:rPr>
        <w:t>总用电量：</w:t>
      </w:r>
      <w:r w:rsidR="00AD5F04">
        <w:rPr>
          <w:rFonts w:asciiTheme="minorEastAsia" w:hAnsiTheme="minorEastAsia" w:hint="eastAsia"/>
          <w:color w:val="000099"/>
          <w:sz w:val="24"/>
          <w:szCs w:val="24"/>
        </w:rPr>
        <w:t>4</w:t>
      </w:r>
      <w:r w:rsidR="00100A4A">
        <w:rPr>
          <w:rFonts w:asciiTheme="minorEastAsia" w:hAnsiTheme="minorEastAsia" w:hint="eastAsia"/>
          <w:color w:val="000099"/>
          <w:sz w:val="24"/>
          <w:szCs w:val="24"/>
        </w:rPr>
        <w:t>0</w:t>
      </w:r>
      <w:r w:rsidR="00700AAF" w:rsidRPr="00646981">
        <w:rPr>
          <w:rFonts w:asciiTheme="minorEastAsia" w:hAnsiTheme="minorEastAsia" w:hint="eastAsia"/>
          <w:color w:val="000099"/>
          <w:sz w:val="24"/>
          <w:szCs w:val="24"/>
        </w:rPr>
        <w:t>00万度</w:t>
      </w:r>
      <w:r w:rsidR="00351AE7">
        <w:rPr>
          <w:rFonts w:asciiTheme="minorEastAsia" w:hAnsiTheme="minorEastAsia" w:hint="eastAsia"/>
          <w:color w:val="000099"/>
          <w:sz w:val="24"/>
          <w:szCs w:val="24"/>
        </w:rPr>
        <w:t>。</w:t>
      </w:r>
    </w:p>
    <w:p w:rsidR="004A6BC6" w:rsidRPr="00646981" w:rsidRDefault="00E54D11" w:rsidP="00C4496C">
      <w:pPr>
        <w:spacing w:afterLines="50" w:line="300" w:lineRule="auto"/>
        <w:ind w:leftChars="-85" w:left="-178" w:rightChars="-67" w:right="-141" w:firstLineChars="250" w:firstLine="600"/>
        <w:rPr>
          <w:rFonts w:asciiTheme="minorEastAsia" w:hAnsiTheme="minorEastAsia"/>
          <w:color w:val="000099"/>
          <w:sz w:val="24"/>
          <w:szCs w:val="24"/>
        </w:rPr>
      </w:pPr>
      <w:r w:rsidRPr="00646981">
        <w:rPr>
          <w:rFonts w:asciiTheme="minorEastAsia" w:hAnsiTheme="minorEastAsia" w:hint="eastAsia"/>
          <w:color w:val="000099"/>
          <w:sz w:val="24"/>
          <w:szCs w:val="24"/>
        </w:rPr>
        <w:t>3</w:t>
      </w:r>
      <w:r w:rsidR="00975501" w:rsidRPr="00646981">
        <w:rPr>
          <w:rFonts w:asciiTheme="minorEastAsia" w:hAnsiTheme="minorEastAsia" w:hint="eastAsia"/>
          <w:color w:val="000099"/>
          <w:sz w:val="24"/>
          <w:szCs w:val="24"/>
        </w:rPr>
        <w:t>、由竞价中标单位做</w:t>
      </w:r>
      <w:r w:rsidR="003A3DB8" w:rsidRPr="00646981">
        <w:rPr>
          <w:rFonts w:asciiTheme="minorEastAsia" w:hAnsiTheme="minorEastAsia" w:hint="eastAsia"/>
          <w:color w:val="000099"/>
          <w:sz w:val="24"/>
          <w:szCs w:val="24"/>
        </w:rPr>
        <w:t>具体的</w:t>
      </w:r>
      <w:r w:rsidR="00A3362F">
        <w:rPr>
          <w:rFonts w:asciiTheme="minorEastAsia" w:hAnsiTheme="minorEastAsia" w:hint="eastAsia"/>
          <w:color w:val="000099"/>
          <w:sz w:val="24"/>
          <w:szCs w:val="24"/>
        </w:rPr>
        <w:t>用电</w:t>
      </w:r>
      <w:r w:rsidR="003A3DB8" w:rsidRPr="00646981">
        <w:rPr>
          <w:rFonts w:asciiTheme="minorEastAsia" w:hAnsiTheme="minorEastAsia" w:hint="eastAsia"/>
          <w:color w:val="000099"/>
          <w:sz w:val="24"/>
          <w:szCs w:val="24"/>
        </w:rPr>
        <w:t>分配方案</w:t>
      </w:r>
      <w:r w:rsidR="00351AE7">
        <w:rPr>
          <w:rFonts w:asciiTheme="minorEastAsia" w:hAnsiTheme="minorEastAsia" w:hint="eastAsia"/>
          <w:color w:val="000099"/>
          <w:sz w:val="24"/>
          <w:szCs w:val="24"/>
        </w:rPr>
        <w:t>。</w:t>
      </w:r>
    </w:p>
    <w:p w:rsidR="00E54D11" w:rsidRPr="00646981" w:rsidRDefault="00AD5F04" w:rsidP="00C4496C">
      <w:pPr>
        <w:spacing w:afterLines="50" w:line="300" w:lineRule="auto"/>
        <w:ind w:leftChars="-85" w:left="-178" w:rightChars="-67" w:right="-141" w:firstLineChars="250" w:firstLine="600"/>
        <w:rPr>
          <w:rFonts w:asciiTheme="minorEastAsia" w:hAnsiTheme="minorEastAsia"/>
          <w:color w:val="000099"/>
          <w:sz w:val="24"/>
          <w:szCs w:val="24"/>
        </w:rPr>
      </w:pPr>
      <w:r>
        <w:rPr>
          <w:rFonts w:asciiTheme="minorEastAsia" w:hAnsiTheme="minorEastAsia" w:hint="eastAsia"/>
          <w:color w:val="000099"/>
          <w:sz w:val="24"/>
          <w:szCs w:val="24"/>
        </w:rPr>
        <w:t>二、</w:t>
      </w:r>
      <w:r w:rsidR="00E54D11" w:rsidRPr="00646981">
        <w:rPr>
          <w:rFonts w:asciiTheme="minorEastAsia" w:hAnsiTheme="minorEastAsia" w:hint="eastAsia"/>
          <w:color w:val="000099"/>
          <w:sz w:val="24"/>
          <w:szCs w:val="24"/>
        </w:rPr>
        <w:t>竞价模式：</w:t>
      </w:r>
    </w:p>
    <w:p w:rsidR="0056190B" w:rsidRDefault="000705C8" w:rsidP="00AD5F04">
      <w:pPr>
        <w:ind w:firstLine="480"/>
        <w:rPr>
          <w:rFonts w:asciiTheme="minorEastAsia" w:hAnsiTheme="minorEastAsia"/>
          <w:color w:val="000099"/>
          <w:sz w:val="24"/>
          <w:szCs w:val="24"/>
        </w:rPr>
      </w:pPr>
      <w:r w:rsidRPr="00646981">
        <w:rPr>
          <w:rFonts w:asciiTheme="minorEastAsia" w:hAnsiTheme="minorEastAsia" w:hint="eastAsia"/>
          <w:color w:val="000099"/>
          <w:sz w:val="24"/>
          <w:szCs w:val="24"/>
        </w:rPr>
        <w:t>年度</w:t>
      </w:r>
      <w:r w:rsidR="002D3BF1">
        <w:rPr>
          <w:rFonts w:asciiTheme="minorEastAsia" w:hAnsiTheme="minorEastAsia" w:hint="eastAsia"/>
          <w:color w:val="000099"/>
          <w:sz w:val="24"/>
          <w:szCs w:val="24"/>
        </w:rPr>
        <w:t>8</w:t>
      </w:r>
      <w:r w:rsidRPr="00646981">
        <w:rPr>
          <w:rFonts w:asciiTheme="minorEastAsia" w:hAnsiTheme="minorEastAsia" w:hint="eastAsia"/>
          <w:color w:val="000099"/>
          <w:sz w:val="24"/>
          <w:szCs w:val="24"/>
        </w:rPr>
        <w:t>0%的用电量</w:t>
      </w:r>
      <w:r w:rsidR="00646981" w:rsidRPr="00646981">
        <w:rPr>
          <w:rFonts w:asciiTheme="minorEastAsia" w:hAnsiTheme="minorEastAsia" w:hint="eastAsia"/>
          <w:color w:val="000099"/>
          <w:sz w:val="24"/>
          <w:szCs w:val="24"/>
        </w:rPr>
        <w:t>固定差价模式+</w:t>
      </w:r>
      <w:r w:rsidR="002D3BF1">
        <w:rPr>
          <w:rFonts w:asciiTheme="minorEastAsia" w:hAnsiTheme="minorEastAsia" w:hint="eastAsia"/>
          <w:color w:val="000099"/>
          <w:sz w:val="24"/>
          <w:szCs w:val="24"/>
        </w:rPr>
        <w:t>2</w:t>
      </w:r>
      <w:r w:rsidRPr="00646981">
        <w:rPr>
          <w:rFonts w:asciiTheme="minorEastAsia" w:hAnsiTheme="minorEastAsia" w:hint="eastAsia"/>
          <w:color w:val="000099"/>
          <w:sz w:val="24"/>
          <w:szCs w:val="24"/>
        </w:rPr>
        <w:t>0%的用电量竞价</w:t>
      </w:r>
      <w:r w:rsidR="00646981" w:rsidRPr="00646981">
        <w:rPr>
          <w:rFonts w:asciiTheme="minorEastAsia" w:hAnsiTheme="minorEastAsia" w:hint="eastAsia"/>
          <w:color w:val="000099"/>
          <w:sz w:val="24"/>
          <w:szCs w:val="24"/>
        </w:rPr>
        <w:t>分成</w:t>
      </w:r>
      <w:r w:rsidR="00CD2AC5" w:rsidRPr="00646981">
        <w:rPr>
          <w:rFonts w:asciiTheme="minorEastAsia" w:hAnsiTheme="minorEastAsia" w:hint="eastAsia"/>
          <w:color w:val="000099"/>
          <w:sz w:val="24"/>
          <w:szCs w:val="24"/>
        </w:rPr>
        <w:t>模式</w:t>
      </w:r>
      <w:r w:rsidR="00C35D5C" w:rsidRPr="00646981">
        <w:rPr>
          <w:rFonts w:asciiTheme="minorEastAsia" w:hAnsiTheme="minorEastAsia" w:hint="eastAsia"/>
          <w:color w:val="000099"/>
          <w:sz w:val="24"/>
          <w:szCs w:val="24"/>
        </w:rPr>
        <w:t>：</w:t>
      </w:r>
      <w:r w:rsidR="00646981" w:rsidRPr="00646981">
        <w:rPr>
          <w:rFonts w:asciiTheme="minorEastAsia" w:hAnsiTheme="minorEastAsia" w:hint="eastAsia"/>
          <w:color w:val="000099"/>
          <w:sz w:val="24"/>
          <w:szCs w:val="24"/>
        </w:rPr>
        <w:t>竞价单位按照电网收取的电价基础上，直接为</w:t>
      </w:r>
      <w:r w:rsidR="00C35D5C" w:rsidRPr="00646981">
        <w:rPr>
          <w:rFonts w:asciiTheme="minorEastAsia" w:hAnsiTheme="minorEastAsia" w:hint="eastAsia"/>
          <w:color w:val="000099"/>
          <w:sz w:val="24"/>
          <w:szCs w:val="24"/>
        </w:rPr>
        <w:t>人人乐年度总用电量</w:t>
      </w:r>
      <w:r w:rsidR="00646981" w:rsidRPr="00646981">
        <w:rPr>
          <w:rFonts w:asciiTheme="minorEastAsia" w:hAnsiTheme="minorEastAsia" w:hint="eastAsia"/>
          <w:color w:val="000099"/>
          <w:sz w:val="24"/>
          <w:szCs w:val="24"/>
        </w:rPr>
        <w:t>的</w:t>
      </w:r>
      <w:r w:rsidR="002D3BF1">
        <w:rPr>
          <w:rFonts w:asciiTheme="minorEastAsia" w:hAnsiTheme="minorEastAsia" w:hint="eastAsia"/>
          <w:color w:val="000099"/>
          <w:sz w:val="24"/>
          <w:szCs w:val="24"/>
        </w:rPr>
        <w:t>8</w:t>
      </w:r>
      <w:r w:rsidR="00646981" w:rsidRPr="00646981">
        <w:rPr>
          <w:rFonts w:asciiTheme="minorEastAsia" w:hAnsiTheme="minorEastAsia" w:hint="eastAsia"/>
          <w:color w:val="000099"/>
          <w:sz w:val="24"/>
          <w:szCs w:val="24"/>
        </w:rPr>
        <w:t>0%下调一定金额的电价</w:t>
      </w:r>
      <w:r w:rsidR="00C35D5C" w:rsidRPr="00646981">
        <w:rPr>
          <w:rFonts w:asciiTheme="minorEastAsia" w:hAnsiTheme="minorEastAsia" w:hint="eastAsia"/>
          <w:color w:val="000099"/>
          <w:sz w:val="24"/>
          <w:szCs w:val="24"/>
        </w:rPr>
        <w:t>，</w:t>
      </w:r>
      <w:r w:rsidR="00646981" w:rsidRPr="00646981">
        <w:rPr>
          <w:rFonts w:asciiTheme="minorEastAsia" w:hAnsiTheme="minorEastAsia" w:hint="eastAsia"/>
          <w:color w:val="000099"/>
          <w:sz w:val="24"/>
          <w:szCs w:val="24"/>
        </w:rPr>
        <w:t>另外</w:t>
      </w:r>
      <w:r w:rsidR="002D3BF1">
        <w:rPr>
          <w:rFonts w:asciiTheme="minorEastAsia" w:hAnsiTheme="minorEastAsia" w:hint="eastAsia"/>
          <w:color w:val="000099"/>
          <w:sz w:val="24"/>
          <w:szCs w:val="24"/>
        </w:rPr>
        <w:t>2</w:t>
      </w:r>
      <w:r w:rsidR="00646981" w:rsidRPr="00646981">
        <w:rPr>
          <w:rFonts w:asciiTheme="minorEastAsia" w:hAnsiTheme="minorEastAsia" w:hint="eastAsia"/>
          <w:color w:val="000099"/>
          <w:sz w:val="24"/>
          <w:szCs w:val="24"/>
        </w:rPr>
        <w:t>0%的用电量按照每月</w:t>
      </w:r>
      <w:r w:rsidR="002D3BF1">
        <w:rPr>
          <w:rFonts w:asciiTheme="minorEastAsia" w:hAnsiTheme="minorEastAsia" w:hint="eastAsia"/>
          <w:color w:val="000099"/>
          <w:sz w:val="24"/>
          <w:szCs w:val="24"/>
        </w:rPr>
        <w:t>保底</w:t>
      </w:r>
      <w:r w:rsidR="008A1EE8">
        <w:rPr>
          <w:rFonts w:asciiTheme="minorEastAsia" w:hAnsiTheme="minorEastAsia" w:hint="eastAsia"/>
          <w:color w:val="000099"/>
          <w:sz w:val="24"/>
          <w:szCs w:val="24"/>
        </w:rPr>
        <w:t>竞价双方进行比例分成。</w:t>
      </w:r>
    </w:p>
    <w:p w:rsidR="00AD5F04" w:rsidRPr="00AD5F04" w:rsidRDefault="00AD5F04" w:rsidP="00AD5F04">
      <w:pPr>
        <w:ind w:firstLine="480"/>
        <w:rPr>
          <w:rFonts w:asciiTheme="minorEastAsia" w:hAnsiTheme="minorEastAsia"/>
          <w:color w:val="000099"/>
          <w:sz w:val="24"/>
          <w:szCs w:val="24"/>
        </w:rPr>
      </w:pPr>
    </w:p>
    <w:tbl>
      <w:tblPr>
        <w:tblW w:w="8804" w:type="dxa"/>
        <w:tblInd w:w="93" w:type="dxa"/>
        <w:tblLook w:val="04A0"/>
      </w:tblPr>
      <w:tblGrid>
        <w:gridCol w:w="1080"/>
        <w:gridCol w:w="1080"/>
        <w:gridCol w:w="1257"/>
        <w:gridCol w:w="1418"/>
        <w:gridCol w:w="1417"/>
        <w:gridCol w:w="1560"/>
        <w:gridCol w:w="992"/>
      </w:tblGrid>
      <w:tr w:rsidR="002D3BF1" w:rsidRPr="002D3BF1" w:rsidTr="002D3BF1">
        <w:trPr>
          <w:trHeight w:val="11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F1" w:rsidRPr="002D3BF1" w:rsidRDefault="002D3BF1" w:rsidP="002D3BF1">
            <w:pPr>
              <w:widowControl/>
              <w:jc w:val="center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月份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F1" w:rsidRPr="002D3BF1" w:rsidRDefault="002D3BF1" w:rsidP="002D3BF1">
            <w:pPr>
              <w:widowControl/>
              <w:jc w:val="center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用电量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BF1" w:rsidRPr="002D3BF1" w:rsidRDefault="002D3BF1" w:rsidP="002D3BF1">
            <w:pPr>
              <w:widowControl/>
              <w:jc w:val="center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80%的用电量固定差价（分</w:t>
            </w:r>
            <w:r w:rsidR="00390FEA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/千瓦时</w:t>
            </w: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F1" w:rsidRPr="002D3BF1" w:rsidRDefault="002D3BF1" w:rsidP="002D3BF1">
            <w:pPr>
              <w:widowControl/>
              <w:jc w:val="center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20%的用电量保底价收益（分</w:t>
            </w:r>
            <w:r w:rsidR="00390FEA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/千瓦时</w:t>
            </w: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F1" w:rsidRPr="002D3BF1" w:rsidRDefault="002D3BF1" w:rsidP="002D3BF1">
            <w:pPr>
              <w:widowControl/>
              <w:jc w:val="center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20%</w:t>
            </w:r>
            <w:r w:rsidR="00075F67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的用电量</w:t>
            </w: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竞价收益</w:t>
            </w:r>
            <w:r w:rsidR="004F5047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分成比例</w:t>
            </w:r>
            <w:r w:rsidR="004F5047"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(人人乐：竞价单位)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F1" w:rsidRPr="002D3BF1" w:rsidRDefault="002D3BF1" w:rsidP="002D3BF1">
            <w:pPr>
              <w:widowControl/>
              <w:jc w:val="center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F1" w:rsidRPr="002D3BF1" w:rsidRDefault="002D3BF1" w:rsidP="002D3BF1">
            <w:pPr>
              <w:widowControl/>
              <w:jc w:val="center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备注</w:t>
            </w:r>
          </w:p>
        </w:tc>
      </w:tr>
      <w:tr w:rsidR="002D3BF1" w:rsidRPr="002D3BF1" w:rsidTr="002D3BF1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一月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</w:tr>
      <w:tr w:rsidR="002D3BF1" w:rsidRPr="002D3BF1" w:rsidTr="002D3BF1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二月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</w:tr>
      <w:tr w:rsidR="002D3BF1" w:rsidRPr="002D3BF1" w:rsidTr="002D3BF1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三月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</w:tr>
      <w:tr w:rsidR="002D3BF1" w:rsidRPr="002D3BF1" w:rsidTr="002D3BF1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四月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</w:tr>
      <w:tr w:rsidR="002D3BF1" w:rsidRPr="002D3BF1" w:rsidTr="002D3BF1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五月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</w:tr>
      <w:tr w:rsidR="002D3BF1" w:rsidRPr="002D3BF1" w:rsidTr="002D3BF1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六月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</w:tr>
      <w:tr w:rsidR="002D3BF1" w:rsidRPr="002D3BF1" w:rsidTr="002D3BF1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七月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</w:tr>
      <w:tr w:rsidR="002D3BF1" w:rsidRPr="002D3BF1" w:rsidTr="002D3BF1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八月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</w:tr>
      <w:tr w:rsidR="002D3BF1" w:rsidRPr="002D3BF1" w:rsidTr="002D3BF1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九月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</w:tr>
      <w:tr w:rsidR="002D3BF1" w:rsidRPr="002D3BF1" w:rsidTr="002D3BF1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十月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</w:tr>
      <w:tr w:rsidR="002D3BF1" w:rsidRPr="002D3BF1" w:rsidTr="002D3BF1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十一月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</w:tr>
      <w:tr w:rsidR="002D3BF1" w:rsidRPr="002D3BF1" w:rsidTr="002D3BF1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>十二月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BF1" w:rsidRPr="002D3BF1" w:rsidRDefault="002D3BF1" w:rsidP="002D3BF1">
            <w:pPr>
              <w:widowControl/>
              <w:jc w:val="left"/>
              <w:rPr>
                <w:rFonts w:ascii="宋体" w:eastAsia="宋体" w:hAnsi="宋体" w:cs="宋体"/>
                <w:color w:val="000099"/>
                <w:kern w:val="0"/>
                <w:sz w:val="24"/>
                <w:szCs w:val="24"/>
              </w:rPr>
            </w:pPr>
            <w:r w:rsidRPr="002D3BF1">
              <w:rPr>
                <w:rFonts w:ascii="宋体" w:eastAsia="宋体" w:hAnsi="宋体" w:cs="宋体" w:hint="eastAsia"/>
                <w:color w:val="000099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93E79" w:rsidRDefault="00D93E79" w:rsidP="0056190B">
      <w:pPr>
        <w:rPr>
          <w:rFonts w:asciiTheme="minorEastAsia" w:hAnsiTheme="minorEastAsia"/>
          <w:color w:val="000099"/>
          <w:sz w:val="24"/>
          <w:szCs w:val="24"/>
        </w:rPr>
      </w:pPr>
    </w:p>
    <w:p w:rsidR="008A1EE8" w:rsidRPr="00B87532" w:rsidRDefault="008A1EE8" w:rsidP="0056190B">
      <w:pPr>
        <w:rPr>
          <w:rFonts w:asciiTheme="minorEastAsia" w:hAnsiTheme="minorEastAsia"/>
          <w:color w:val="FF0000"/>
          <w:sz w:val="28"/>
          <w:szCs w:val="28"/>
        </w:rPr>
      </w:pPr>
      <w:r w:rsidRPr="00B87532">
        <w:rPr>
          <w:rFonts w:asciiTheme="minorEastAsia" w:hAnsiTheme="minorEastAsia" w:hint="eastAsia"/>
          <w:color w:val="FF0000"/>
          <w:sz w:val="28"/>
          <w:szCs w:val="28"/>
        </w:rPr>
        <w:t>三，资料编写和递交</w:t>
      </w:r>
    </w:p>
    <w:p w:rsidR="008A1EE8" w:rsidRPr="00B87532" w:rsidRDefault="008A1EE8" w:rsidP="008A1EE8">
      <w:pPr>
        <w:pStyle w:val="a5"/>
        <w:numPr>
          <w:ilvl w:val="0"/>
          <w:numId w:val="5"/>
        </w:numPr>
        <w:ind w:firstLineChars="0"/>
        <w:rPr>
          <w:rFonts w:asciiTheme="minorEastAsia" w:hAnsiTheme="minorEastAsia"/>
          <w:color w:val="FF0000"/>
          <w:sz w:val="28"/>
          <w:szCs w:val="28"/>
        </w:rPr>
      </w:pPr>
      <w:r w:rsidRPr="00B87532">
        <w:rPr>
          <w:rFonts w:asciiTheme="minorEastAsia" w:hAnsiTheme="minorEastAsia" w:hint="eastAsia"/>
          <w:color w:val="FF0000"/>
          <w:sz w:val="28"/>
          <w:szCs w:val="28"/>
        </w:rPr>
        <w:t>售电方案请根据我司要求编写，报价按照附件2报价表填写。</w:t>
      </w:r>
    </w:p>
    <w:p w:rsidR="00867AF6" w:rsidRDefault="00867AF6" w:rsidP="008A1EE8">
      <w:pPr>
        <w:pStyle w:val="a5"/>
        <w:numPr>
          <w:ilvl w:val="0"/>
          <w:numId w:val="5"/>
        </w:numPr>
        <w:ind w:firstLineChars="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lastRenderedPageBreak/>
        <w:t>需递交资料明细：</w:t>
      </w:r>
    </w:p>
    <w:p w:rsidR="00867AF6" w:rsidRDefault="00867AF6" w:rsidP="00867AF6">
      <w:pPr>
        <w:pStyle w:val="a5"/>
        <w:numPr>
          <w:ilvl w:val="0"/>
          <w:numId w:val="6"/>
        </w:numPr>
        <w:ind w:firstLineChars="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公司资质：营业执照等公司资质复印件盖红章，公司基本情况和业务开展介绍。</w:t>
      </w:r>
    </w:p>
    <w:p w:rsidR="00867AF6" w:rsidRDefault="00867AF6" w:rsidP="00867AF6">
      <w:pPr>
        <w:pStyle w:val="a5"/>
        <w:numPr>
          <w:ilvl w:val="0"/>
          <w:numId w:val="6"/>
        </w:numPr>
        <w:ind w:firstLineChars="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报价和售电方案原件打印盖红章；</w:t>
      </w:r>
    </w:p>
    <w:p w:rsidR="00867AF6" w:rsidRDefault="00867AF6" w:rsidP="00867AF6">
      <w:pPr>
        <w:pStyle w:val="a5"/>
        <w:numPr>
          <w:ilvl w:val="0"/>
          <w:numId w:val="6"/>
        </w:numPr>
        <w:ind w:firstLineChars="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报价和售电方案</w:t>
      </w:r>
      <w:r w:rsidR="008A1EE8" w:rsidRPr="00867AF6">
        <w:rPr>
          <w:rFonts w:asciiTheme="minorEastAsia" w:hAnsiTheme="minorEastAsia" w:hint="eastAsia"/>
          <w:color w:val="FF0000"/>
          <w:sz w:val="28"/>
          <w:szCs w:val="28"/>
        </w:rPr>
        <w:t>按照EXCEL和WORD</w:t>
      </w:r>
      <w:r>
        <w:rPr>
          <w:rFonts w:asciiTheme="minorEastAsia" w:hAnsiTheme="minorEastAsia" w:hint="eastAsia"/>
          <w:color w:val="FF0000"/>
          <w:sz w:val="28"/>
          <w:szCs w:val="28"/>
        </w:rPr>
        <w:t>格式拷入优盘，不能用PDF格式；</w:t>
      </w:r>
    </w:p>
    <w:p w:rsidR="008A1EE8" w:rsidRPr="00867AF6" w:rsidRDefault="00867AF6" w:rsidP="00867AF6">
      <w:pPr>
        <w:pStyle w:val="a5"/>
        <w:numPr>
          <w:ilvl w:val="0"/>
          <w:numId w:val="6"/>
        </w:numPr>
        <w:ind w:firstLineChars="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以上资料</w:t>
      </w:r>
      <w:r w:rsidR="008A1EE8" w:rsidRPr="00867AF6">
        <w:rPr>
          <w:rFonts w:asciiTheme="minorEastAsia" w:hAnsiTheme="minorEastAsia" w:hint="eastAsia"/>
          <w:color w:val="FF0000"/>
          <w:sz w:val="28"/>
          <w:szCs w:val="28"/>
        </w:rPr>
        <w:t>一并密封，于2018年</w:t>
      </w:r>
      <w:r w:rsidR="00C4496C">
        <w:rPr>
          <w:rFonts w:asciiTheme="minorEastAsia" w:hAnsiTheme="minorEastAsia" w:hint="eastAsia"/>
          <w:color w:val="FF0000"/>
          <w:sz w:val="28"/>
          <w:szCs w:val="28"/>
        </w:rPr>
        <w:t>10</w:t>
      </w:r>
      <w:r w:rsidR="008A1EE8" w:rsidRPr="00867AF6">
        <w:rPr>
          <w:rFonts w:asciiTheme="minorEastAsia" w:hAnsiTheme="minorEastAsia" w:hint="eastAsia"/>
          <w:color w:val="FF0000"/>
          <w:sz w:val="28"/>
          <w:szCs w:val="28"/>
        </w:rPr>
        <w:t>月19日5:30前邮寄到或亲自送达以下地址：</w:t>
      </w:r>
      <w:r>
        <w:rPr>
          <w:rFonts w:asciiTheme="minorEastAsia" w:hAnsiTheme="minorEastAsia" w:hint="eastAsia"/>
          <w:color w:val="FF0000"/>
          <w:sz w:val="28"/>
          <w:szCs w:val="28"/>
        </w:rPr>
        <w:t>（如快递请在快递单上备注“XX公司售电项目”）</w:t>
      </w:r>
      <w:r w:rsidR="00F733EB">
        <w:rPr>
          <w:rFonts w:asciiTheme="minorEastAsia" w:hAnsiTheme="minorEastAsia" w:hint="eastAsia"/>
          <w:color w:val="FF0000"/>
          <w:sz w:val="28"/>
          <w:szCs w:val="28"/>
        </w:rPr>
        <w:t>。</w:t>
      </w:r>
    </w:p>
    <w:p w:rsidR="008A1EE8" w:rsidRPr="00B87532" w:rsidRDefault="008A1EE8" w:rsidP="008A1EE8">
      <w:pPr>
        <w:pStyle w:val="a5"/>
        <w:ind w:left="360" w:firstLineChars="0" w:firstLine="0"/>
        <w:rPr>
          <w:rFonts w:asciiTheme="minorEastAsia" w:hAnsiTheme="minorEastAsia"/>
          <w:color w:val="FF0000"/>
          <w:sz w:val="28"/>
          <w:szCs w:val="28"/>
        </w:rPr>
      </w:pPr>
      <w:r w:rsidRPr="00B87532">
        <w:rPr>
          <w:rFonts w:asciiTheme="minorEastAsia" w:hAnsiTheme="minorEastAsia" w:hint="eastAsia"/>
          <w:color w:val="FF0000"/>
          <w:sz w:val="28"/>
          <w:szCs w:val="28"/>
        </w:rPr>
        <w:t>深圳市宝安区石岩街道洲石路人人乐集团总部</w:t>
      </w:r>
    </w:p>
    <w:p w:rsidR="008A1EE8" w:rsidRPr="00B87532" w:rsidRDefault="008A1EE8" w:rsidP="008A1EE8">
      <w:pPr>
        <w:pStyle w:val="a5"/>
        <w:ind w:left="360" w:firstLineChars="0" w:firstLine="0"/>
        <w:rPr>
          <w:rFonts w:asciiTheme="minorEastAsia" w:hAnsiTheme="minorEastAsia"/>
          <w:color w:val="FF0000"/>
          <w:sz w:val="28"/>
          <w:szCs w:val="28"/>
        </w:rPr>
      </w:pPr>
      <w:r w:rsidRPr="00B87532">
        <w:rPr>
          <w:rFonts w:asciiTheme="minorEastAsia" w:hAnsiTheme="minorEastAsia" w:hint="eastAsia"/>
          <w:color w:val="FF0000"/>
          <w:sz w:val="28"/>
          <w:szCs w:val="28"/>
        </w:rPr>
        <w:t>联系人：罗纯</w:t>
      </w:r>
    </w:p>
    <w:p w:rsidR="008A1EE8" w:rsidRPr="00B87532" w:rsidRDefault="008A1EE8" w:rsidP="008A1EE8">
      <w:pPr>
        <w:pStyle w:val="a5"/>
        <w:ind w:left="360" w:firstLineChars="0" w:firstLine="0"/>
        <w:rPr>
          <w:rFonts w:asciiTheme="minorEastAsia" w:hAnsiTheme="minorEastAsia"/>
          <w:color w:val="FF0000"/>
          <w:sz w:val="28"/>
          <w:szCs w:val="28"/>
        </w:rPr>
      </w:pPr>
      <w:r w:rsidRPr="00B87532">
        <w:rPr>
          <w:rFonts w:asciiTheme="minorEastAsia" w:hAnsiTheme="minorEastAsia" w:hint="eastAsia"/>
          <w:color w:val="FF0000"/>
          <w:sz w:val="28"/>
          <w:szCs w:val="28"/>
        </w:rPr>
        <w:t>0755-66617180</w:t>
      </w:r>
    </w:p>
    <w:sectPr w:rsidR="008A1EE8" w:rsidRPr="00B87532" w:rsidSect="001C6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D45" w:rsidRDefault="00E32D45" w:rsidP="00D66CCA">
      <w:pPr>
        <w:ind w:firstLine="560"/>
      </w:pPr>
      <w:r>
        <w:separator/>
      </w:r>
    </w:p>
  </w:endnote>
  <w:endnote w:type="continuationSeparator" w:id="0">
    <w:p w:rsidR="00E32D45" w:rsidRDefault="00E32D45" w:rsidP="00D66CCA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D45" w:rsidRDefault="00E32D45" w:rsidP="00D66CCA">
      <w:pPr>
        <w:ind w:firstLine="560"/>
      </w:pPr>
      <w:r>
        <w:separator/>
      </w:r>
    </w:p>
  </w:footnote>
  <w:footnote w:type="continuationSeparator" w:id="0">
    <w:p w:rsidR="00E32D45" w:rsidRDefault="00E32D45" w:rsidP="00D66CCA">
      <w:pPr>
        <w:ind w:firstLine="56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1672"/>
    <w:multiLevelType w:val="hybridMultilevel"/>
    <w:tmpl w:val="91CA5C5E"/>
    <w:lvl w:ilvl="0" w:tplc="397A5E7C"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2E37E7"/>
    <w:multiLevelType w:val="hybridMultilevel"/>
    <w:tmpl w:val="79DA0588"/>
    <w:lvl w:ilvl="0" w:tplc="52E47776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FA0B52"/>
    <w:multiLevelType w:val="hybridMultilevel"/>
    <w:tmpl w:val="8D6E310E"/>
    <w:lvl w:ilvl="0" w:tplc="4F20E22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544764E"/>
    <w:multiLevelType w:val="hybridMultilevel"/>
    <w:tmpl w:val="D2EC641E"/>
    <w:lvl w:ilvl="0" w:tplc="2EBC61D6">
      <w:start w:val="1"/>
      <w:numFmt w:val="decimal"/>
      <w:lvlText w:val="%1、"/>
      <w:lvlJc w:val="left"/>
      <w:pPr>
        <w:ind w:left="927" w:hanging="360"/>
      </w:pPr>
      <w:rPr>
        <w:rFonts w:ascii="宋体" w:eastAsia="宋体" w:hAnsi="宋体" w:cs="宋体"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4">
    <w:nsid w:val="6CB35D86"/>
    <w:multiLevelType w:val="hybridMultilevel"/>
    <w:tmpl w:val="C6AE979E"/>
    <w:lvl w:ilvl="0" w:tplc="A350CA70">
      <w:start w:val="1"/>
      <w:numFmt w:val="decimal"/>
      <w:lvlText w:val="%1、"/>
      <w:lvlJc w:val="left"/>
      <w:pPr>
        <w:ind w:left="825" w:hanging="42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5">
    <w:nsid w:val="737D630A"/>
    <w:multiLevelType w:val="hybridMultilevel"/>
    <w:tmpl w:val="8A2C4D26"/>
    <w:lvl w:ilvl="0" w:tplc="297AAA4A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6CCA"/>
    <w:rsid w:val="000705C8"/>
    <w:rsid w:val="00075F67"/>
    <w:rsid w:val="00097DC7"/>
    <w:rsid w:val="000C2B49"/>
    <w:rsid w:val="000C339B"/>
    <w:rsid w:val="00100A4A"/>
    <w:rsid w:val="0011522C"/>
    <w:rsid w:val="00140780"/>
    <w:rsid w:val="001856D4"/>
    <w:rsid w:val="001C61A8"/>
    <w:rsid w:val="002135A2"/>
    <w:rsid w:val="002206CD"/>
    <w:rsid w:val="00283003"/>
    <w:rsid w:val="002C1DDB"/>
    <w:rsid w:val="002D3BF1"/>
    <w:rsid w:val="00300C66"/>
    <w:rsid w:val="003013BA"/>
    <w:rsid w:val="003304CA"/>
    <w:rsid w:val="00351AE7"/>
    <w:rsid w:val="00390FEA"/>
    <w:rsid w:val="003A3DB8"/>
    <w:rsid w:val="003D596B"/>
    <w:rsid w:val="004408CD"/>
    <w:rsid w:val="004424C1"/>
    <w:rsid w:val="0047522C"/>
    <w:rsid w:val="004A4D43"/>
    <w:rsid w:val="004A6BC6"/>
    <w:rsid w:val="004F5047"/>
    <w:rsid w:val="00531A05"/>
    <w:rsid w:val="0056190B"/>
    <w:rsid w:val="00623AB3"/>
    <w:rsid w:val="00625734"/>
    <w:rsid w:val="00646981"/>
    <w:rsid w:val="006474F9"/>
    <w:rsid w:val="006676A0"/>
    <w:rsid w:val="006D1C3D"/>
    <w:rsid w:val="00700AAF"/>
    <w:rsid w:val="00732C54"/>
    <w:rsid w:val="00770C61"/>
    <w:rsid w:val="007C0E47"/>
    <w:rsid w:val="007E6E8D"/>
    <w:rsid w:val="008074DB"/>
    <w:rsid w:val="00832C60"/>
    <w:rsid w:val="00842946"/>
    <w:rsid w:val="00863D96"/>
    <w:rsid w:val="00867AF6"/>
    <w:rsid w:val="008818C6"/>
    <w:rsid w:val="008A1EE8"/>
    <w:rsid w:val="009402E5"/>
    <w:rsid w:val="009529E3"/>
    <w:rsid w:val="00975501"/>
    <w:rsid w:val="009A6BBB"/>
    <w:rsid w:val="009B2394"/>
    <w:rsid w:val="00A3362F"/>
    <w:rsid w:val="00A43634"/>
    <w:rsid w:val="00A452B6"/>
    <w:rsid w:val="00A77E7A"/>
    <w:rsid w:val="00AD5F04"/>
    <w:rsid w:val="00B27B2D"/>
    <w:rsid w:val="00B412DA"/>
    <w:rsid w:val="00B734FA"/>
    <w:rsid w:val="00B87532"/>
    <w:rsid w:val="00B92A3B"/>
    <w:rsid w:val="00BB78EC"/>
    <w:rsid w:val="00C35D5C"/>
    <w:rsid w:val="00C4496C"/>
    <w:rsid w:val="00CD2AC5"/>
    <w:rsid w:val="00CF0A02"/>
    <w:rsid w:val="00D66CCA"/>
    <w:rsid w:val="00D675C6"/>
    <w:rsid w:val="00D93E79"/>
    <w:rsid w:val="00DB6045"/>
    <w:rsid w:val="00E00ADB"/>
    <w:rsid w:val="00E31A96"/>
    <w:rsid w:val="00E32D45"/>
    <w:rsid w:val="00E432A1"/>
    <w:rsid w:val="00E54D11"/>
    <w:rsid w:val="00E86725"/>
    <w:rsid w:val="00E97F75"/>
    <w:rsid w:val="00EF4A93"/>
    <w:rsid w:val="00F21A12"/>
    <w:rsid w:val="00F733EB"/>
    <w:rsid w:val="00F9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A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D66CCA"/>
    <w:pPr>
      <w:keepNext/>
      <w:keepLines/>
      <w:spacing w:line="360" w:lineRule="auto"/>
      <w:jc w:val="left"/>
      <w:outlineLvl w:val="2"/>
    </w:pPr>
    <w:rPr>
      <w:rFonts w:ascii="Times New Roman" w:eastAsia="宋体" w:hAnsi="Times New Roman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6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6C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6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6CCA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D66CCA"/>
    <w:rPr>
      <w:rFonts w:ascii="Times New Roman" w:eastAsia="宋体" w:hAnsi="Times New Roman"/>
      <w:b/>
      <w:bCs/>
      <w:sz w:val="30"/>
      <w:szCs w:val="32"/>
    </w:rPr>
  </w:style>
  <w:style w:type="paragraph" w:styleId="a5">
    <w:name w:val="List Paragraph"/>
    <w:basedOn w:val="a"/>
    <w:uiPriority w:val="34"/>
    <w:qFormat/>
    <w:rsid w:val="0056190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122</Words>
  <Characters>697</Characters>
  <Application>Microsoft Office Word</Application>
  <DocSecurity>0</DocSecurity>
  <Lines>5</Lines>
  <Paragraphs>1</Paragraphs>
  <ScaleCrop>false</ScaleCrop>
  <Company>Lenovo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rrl</cp:lastModifiedBy>
  <cp:revision>54</cp:revision>
  <dcterms:created xsi:type="dcterms:W3CDTF">2016-10-19T08:42:00Z</dcterms:created>
  <dcterms:modified xsi:type="dcterms:W3CDTF">2018-10-17T03:45:00Z</dcterms:modified>
</cp:coreProperties>
</file>